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1D" w:rsidRDefault="00F77F1D" w:rsidP="00F77F1D">
      <w:pPr>
        <w:adjustRightInd/>
        <w:spacing w:after="0" w:line="580" w:lineRule="atLeast"/>
        <w:ind w:firstLine="560"/>
        <w:jc w:val="both"/>
        <w:rPr>
          <w:rFonts w:ascii="宋体" w:eastAsia="宋体" w:hAnsi="宋体" w:cs="宋体" w:hint="eastAsia"/>
          <w:color w:val="000000"/>
          <w:sz w:val="28"/>
          <w:szCs w:val="28"/>
          <w:bdr w:val="none" w:sz="0" w:space="0" w:color="auto" w:frame="1"/>
        </w:rPr>
      </w:pPr>
      <w:r>
        <w:rPr>
          <w:rFonts w:ascii="宋体" w:eastAsia="宋体" w:hAnsi="宋体" w:cs="宋体" w:hint="eastAsia"/>
          <w:color w:val="000000"/>
          <w:sz w:val="28"/>
          <w:szCs w:val="28"/>
          <w:bdr w:val="none" w:sz="0" w:space="0" w:color="auto" w:frame="1"/>
        </w:rPr>
        <w:t>附件1</w:t>
      </w:r>
    </w:p>
    <w:p w:rsidR="00F77F1D" w:rsidRPr="00866D63" w:rsidRDefault="00F77F1D" w:rsidP="00F77F1D">
      <w:pPr>
        <w:adjustRightInd/>
        <w:spacing w:after="0" w:line="580" w:lineRule="atLeast"/>
        <w:jc w:val="center"/>
        <w:rPr>
          <w:rFonts w:ascii="方正小标宋简体" w:eastAsia="方正小标宋简体" w:hAnsi="inherit" w:cs="宋体" w:hint="eastAsia"/>
          <w:color w:val="000000"/>
          <w:sz w:val="44"/>
          <w:szCs w:val="44"/>
          <w:bdr w:val="none" w:sz="0" w:space="0" w:color="auto" w:frame="1"/>
        </w:rPr>
      </w:pPr>
      <w:r>
        <w:rPr>
          <w:rFonts w:ascii="方正小标宋简体" w:eastAsia="方正小标宋简体" w:hAnsi="inherit" w:cs="宋体" w:hint="eastAsia"/>
          <w:color w:val="000000"/>
          <w:sz w:val="44"/>
          <w:szCs w:val="44"/>
          <w:bdr w:val="none" w:sz="0" w:space="0" w:color="auto" w:frame="1"/>
        </w:rPr>
        <w:t xml:space="preserve">  </w:t>
      </w:r>
      <w:r w:rsidRPr="00866D63">
        <w:rPr>
          <w:rFonts w:ascii="方正小标宋简体" w:eastAsia="方正小标宋简体" w:hAnsi="inherit" w:cs="宋体" w:hint="eastAsia"/>
          <w:color w:val="000000"/>
          <w:sz w:val="44"/>
          <w:szCs w:val="44"/>
          <w:bdr w:val="none" w:sz="0" w:space="0" w:color="auto" w:frame="1"/>
        </w:rPr>
        <w:t>关于开展2016年度中央国家机关第一批职业技能鉴定工作有关事项的通知</w:t>
      </w:r>
    </w:p>
    <w:p w:rsidR="00F77F1D" w:rsidRPr="00866D63" w:rsidRDefault="00F77F1D" w:rsidP="00F77F1D">
      <w:pPr>
        <w:adjustRightInd/>
        <w:spacing w:after="0" w:line="580" w:lineRule="atLeast"/>
        <w:jc w:val="both"/>
        <w:rPr>
          <w:rFonts w:ascii="宋体" w:eastAsia="宋体" w:hAnsi="宋体" w:cs="宋体"/>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中央国家机关各部门、各单位人事部门：</w:t>
      </w:r>
    </w:p>
    <w:p w:rsidR="00F77F1D" w:rsidRPr="00866D63" w:rsidRDefault="00F77F1D" w:rsidP="00F77F1D">
      <w:pPr>
        <w:adjustRightInd/>
        <w:spacing w:after="0" w:line="580" w:lineRule="atLeast"/>
        <w:jc w:val="both"/>
        <w:rPr>
          <w:rFonts w:ascii="宋体" w:eastAsia="宋体" w:hAnsi="宋体" w:cs="宋体" w:hint="eastAsia"/>
          <w:color w:val="000000"/>
          <w:sz w:val="28"/>
          <w:szCs w:val="28"/>
          <w:bdr w:val="none" w:sz="0" w:space="0" w:color="auto" w:frame="1"/>
        </w:rPr>
      </w:pPr>
      <w:r>
        <w:rPr>
          <w:rFonts w:ascii="宋体" w:eastAsia="宋体" w:hAnsi="宋体" w:cs="宋体" w:hint="eastAsia"/>
          <w:color w:val="000000"/>
          <w:sz w:val="28"/>
          <w:szCs w:val="28"/>
          <w:bdr w:val="none" w:sz="0" w:space="0" w:color="auto" w:frame="1"/>
        </w:rPr>
        <w:t xml:space="preserve">   </w:t>
      </w:r>
      <w:r w:rsidRPr="00866D63">
        <w:rPr>
          <w:rFonts w:ascii="宋体" w:eastAsia="宋体" w:hAnsi="宋体" w:cs="宋体" w:hint="eastAsia"/>
          <w:color w:val="000000"/>
          <w:sz w:val="28"/>
          <w:szCs w:val="28"/>
          <w:bdr w:val="none" w:sz="0" w:space="0" w:color="auto" w:frame="1"/>
        </w:rPr>
        <w:t>根据《职业技能鉴定规定》和《中央国家机关职业技能鉴定实施办法》（</w:t>
      </w:r>
      <w:proofErr w:type="gramStart"/>
      <w:r w:rsidRPr="00866D63">
        <w:rPr>
          <w:rFonts w:ascii="宋体" w:eastAsia="宋体" w:hAnsi="宋体" w:cs="宋体" w:hint="eastAsia"/>
          <w:color w:val="000000"/>
          <w:sz w:val="28"/>
          <w:szCs w:val="28"/>
          <w:bdr w:val="none" w:sz="0" w:space="0" w:color="auto" w:frame="1"/>
        </w:rPr>
        <w:t>国工考</w:t>
      </w:r>
      <w:proofErr w:type="gramEnd"/>
      <w:r w:rsidRPr="00866D63">
        <w:rPr>
          <w:rFonts w:ascii="宋体" w:eastAsia="宋体" w:hAnsi="宋体" w:cs="宋体" w:hint="eastAsia"/>
          <w:color w:val="000000"/>
          <w:sz w:val="28"/>
          <w:szCs w:val="28"/>
          <w:bdr w:val="none" w:sz="0" w:space="0" w:color="auto" w:frame="1"/>
        </w:rPr>
        <w:t>〔2009〕2号），现就开展2016年度中央国家机关第一批职业技能鉴定工作有关事项通知如下：</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一、鉴定专业</w:t>
      </w:r>
    </w:p>
    <w:p w:rsidR="00F77F1D" w:rsidRPr="00866D63" w:rsidRDefault="00F77F1D" w:rsidP="00F77F1D">
      <w:pPr>
        <w:adjustRightInd/>
        <w:spacing w:after="0" w:line="580" w:lineRule="atLeast"/>
        <w:jc w:val="both"/>
        <w:rPr>
          <w:rFonts w:ascii="宋体" w:eastAsia="宋体" w:hAnsi="宋体" w:cs="宋体" w:hint="eastAsia"/>
          <w:color w:val="000000"/>
          <w:sz w:val="28"/>
          <w:szCs w:val="28"/>
          <w:bdr w:val="none" w:sz="0" w:space="0" w:color="auto" w:frame="1"/>
        </w:rPr>
      </w:pPr>
      <w:r>
        <w:rPr>
          <w:rFonts w:ascii="宋体" w:eastAsia="宋体" w:hAnsi="宋体" w:cs="宋体" w:hint="eastAsia"/>
          <w:color w:val="000000"/>
          <w:sz w:val="28"/>
          <w:szCs w:val="28"/>
          <w:bdr w:val="none" w:sz="0" w:space="0" w:color="auto" w:frame="1"/>
        </w:rPr>
        <w:t xml:space="preserve">  </w:t>
      </w:r>
      <w:r w:rsidRPr="00866D63">
        <w:rPr>
          <w:rFonts w:ascii="宋体" w:eastAsia="宋体" w:hAnsi="宋体" w:cs="宋体" w:hint="eastAsia"/>
          <w:color w:val="000000"/>
          <w:sz w:val="28"/>
          <w:szCs w:val="28"/>
          <w:bdr w:val="none" w:sz="0" w:space="0" w:color="auto" w:frame="1"/>
        </w:rPr>
        <w:t>本批职业技能鉴定包括汽车、修建、印刷、机电和科研辅助等5个专业，具体工种、等级目录见附件1。</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二、申报条件</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参加2016年度职业技能鉴定的人员，须持有中央国家机关工人考核委员会（以下简称工考委）核发的《职业道德培训合格证》。</w:t>
      </w:r>
    </w:p>
    <w:p w:rsidR="00F77F1D" w:rsidRPr="00866D63" w:rsidRDefault="00F77F1D" w:rsidP="00F77F1D">
      <w:pPr>
        <w:adjustRightInd/>
        <w:spacing w:after="0" w:line="580" w:lineRule="atLeast"/>
        <w:ind w:firstLineChars="100" w:firstLine="28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（一）国家职业资格五级（初级）。</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从事本工种工作满2年（2014年及以前参加工作）。</w:t>
      </w:r>
    </w:p>
    <w:p w:rsidR="00F77F1D" w:rsidRPr="00866D63" w:rsidRDefault="00F77F1D" w:rsidP="00F77F1D">
      <w:pPr>
        <w:adjustRightInd/>
        <w:spacing w:after="0" w:line="580" w:lineRule="atLeast"/>
        <w:ind w:firstLineChars="100" w:firstLine="28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（二）国家职业资格四级（中级）。</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1.取得本工种初级职业资格证书后，连续从事本工种工作满5年（2011年及以前取证）。</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2.取得初级职业资格证书满5年（2011年及以前取证）且工龄满10年（2006年及以前参加工作）。</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3.未取得初级职业资格证书，从事本工种工作满10年（2006年及以前参加工作）。</w:t>
      </w:r>
    </w:p>
    <w:p w:rsidR="00F77F1D"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lastRenderedPageBreak/>
        <w:t>4.未取得初级职业资格证书，工龄满15年（2001年及以前参加工作），从事本工种工作满5年（2011年及以前从事本工种）</w:t>
      </w:r>
      <w:r>
        <w:rPr>
          <w:rFonts w:ascii="宋体" w:eastAsia="宋体" w:hAnsi="宋体" w:cs="宋体" w:hint="eastAsia"/>
          <w:color w:val="000000"/>
          <w:sz w:val="28"/>
          <w:szCs w:val="28"/>
          <w:bdr w:val="none" w:sz="0" w:space="0" w:color="auto" w:frame="1"/>
        </w:rPr>
        <w:t>.</w:t>
      </w:r>
    </w:p>
    <w:p w:rsidR="00F77F1D" w:rsidRPr="00866D63" w:rsidRDefault="00F77F1D" w:rsidP="00F77F1D">
      <w:pPr>
        <w:adjustRightInd/>
        <w:spacing w:after="0" w:line="580" w:lineRule="atLeast"/>
        <w:ind w:firstLineChars="100" w:firstLine="28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（三）国家职业资格三级（高级）。</w:t>
      </w:r>
    </w:p>
    <w:p w:rsidR="00F77F1D" w:rsidRPr="00866D63" w:rsidRDefault="00F77F1D" w:rsidP="00F77F1D">
      <w:pPr>
        <w:adjustRightInd/>
        <w:spacing w:after="0" w:line="580" w:lineRule="atLeast"/>
        <w:jc w:val="both"/>
        <w:rPr>
          <w:rFonts w:ascii="宋体" w:eastAsia="宋体" w:hAnsi="宋体" w:cs="宋体" w:hint="eastAsia"/>
          <w:color w:val="000000"/>
          <w:sz w:val="28"/>
          <w:szCs w:val="28"/>
          <w:bdr w:val="none" w:sz="0" w:space="0" w:color="auto" w:frame="1"/>
        </w:rPr>
      </w:pPr>
      <w:r>
        <w:rPr>
          <w:rFonts w:ascii="宋体" w:eastAsia="宋体" w:hAnsi="宋体" w:cs="宋体" w:hint="eastAsia"/>
          <w:color w:val="000000"/>
          <w:sz w:val="28"/>
          <w:szCs w:val="28"/>
          <w:bdr w:val="none" w:sz="0" w:space="0" w:color="auto" w:frame="1"/>
        </w:rPr>
        <w:t xml:space="preserve">   </w:t>
      </w:r>
      <w:r w:rsidRPr="00866D63">
        <w:rPr>
          <w:rFonts w:ascii="宋体" w:eastAsia="宋体" w:hAnsi="宋体" w:cs="宋体" w:hint="eastAsia"/>
          <w:color w:val="000000"/>
          <w:sz w:val="28"/>
          <w:szCs w:val="28"/>
          <w:bdr w:val="none" w:sz="0" w:space="0" w:color="auto" w:frame="1"/>
        </w:rPr>
        <w:t>1.取得本工种中级职业资格证书后，连续从事本工种工作满7年（2009年及以前取证）。</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2.取得中级职业资格证书满5年（2011年及以前取证），工龄满20年（1996年及以前参加工作）。</w:t>
      </w:r>
    </w:p>
    <w:p w:rsidR="00F77F1D" w:rsidRPr="00866D63" w:rsidRDefault="00F77F1D" w:rsidP="00F77F1D">
      <w:pPr>
        <w:adjustRightInd/>
        <w:spacing w:after="0" w:line="580" w:lineRule="atLeast"/>
        <w:ind w:firstLineChars="100" w:firstLine="28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（四）国家职业资格二级（技师）。</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1.取得本工种高级职业资格证书后，连续从事本工种工作满8年（2008年及以前取证）。</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2.取得高级职业资格证书满5年（2011年及以前取证），工龄满25年（1991年及以前参加工作）。</w:t>
      </w:r>
    </w:p>
    <w:p w:rsidR="00F77F1D" w:rsidRPr="00866D63" w:rsidRDefault="00F77F1D" w:rsidP="00F77F1D">
      <w:pPr>
        <w:adjustRightInd/>
        <w:spacing w:after="0" w:line="580" w:lineRule="atLeast"/>
        <w:ind w:firstLineChars="100" w:firstLine="28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（五）国家职业资格一级（高级技师）。</w:t>
      </w:r>
    </w:p>
    <w:p w:rsidR="00F77F1D" w:rsidRPr="00866D63" w:rsidRDefault="00F77F1D" w:rsidP="00F77F1D">
      <w:pPr>
        <w:adjustRightInd/>
        <w:spacing w:after="0" w:line="580" w:lineRule="atLeast"/>
        <w:ind w:firstLineChars="250" w:firstLine="70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取得本工种技师职业资格证书后，连续从事本工种工作满5年（2011年及以前取证）。</w:t>
      </w:r>
    </w:p>
    <w:p w:rsidR="00F77F1D" w:rsidRPr="00866D63" w:rsidRDefault="00F77F1D" w:rsidP="00F77F1D">
      <w:pPr>
        <w:adjustRightInd/>
        <w:spacing w:after="0" w:line="580" w:lineRule="atLeast"/>
        <w:ind w:firstLineChars="100" w:firstLine="28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（六）其他事项。</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1.持有技工学校、职高、大学专科以上学历证书者，在校学习时间可作为相关工种的申报工龄。</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2.获得国家一类职业技能竞赛个人前10名者，持有效获奖证明申报上一等级职业资格鉴定不受工龄、持证年限限制，获奖者</w:t>
      </w:r>
      <w:proofErr w:type="gramStart"/>
      <w:r w:rsidRPr="00866D63">
        <w:rPr>
          <w:rFonts w:ascii="宋体" w:eastAsia="宋体" w:hAnsi="宋体" w:cs="宋体" w:hint="eastAsia"/>
          <w:color w:val="000000"/>
          <w:sz w:val="28"/>
          <w:szCs w:val="28"/>
          <w:bdr w:val="none" w:sz="0" w:space="0" w:color="auto" w:frame="1"/>
        </w:rPr>
        <w:t>仅享受</w:t>
      </w:r>
      <w:proofErr w:type="gramEnd"/>
      <w:r w:rsidRPr="00866D63">
        <w:rPr>
          <w:rFonts w:ascii="宋体" w:eastAsia="宋体" w:hAnsi="宋体" w:cs="宋体" w:hint="eastAsia"/>
          <w:color w:val="000000"/>
          <w:sz w:val="28"/>
          <w:szCs w:val="28"/>
          <w:bdr w:val="none" w:sz="0" w:space="0" w:color="auto" w:frame="1"/>
        </w:rPr>
        <w:t>一次放宽年限的政策优惠。</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3.获得省部级以上技术成果奖、劳动模范称号、国家二类职业技能竞赛个人前10名者，经所在单位推荐，可放宽申报上一等级职业</w:t>
      </w:r>
      <w:r w:rsidRPr="00866D63">
        <w:rPr>
          <w:rFonts w:ascii="宋体" w:eastAsia="宋体" w:hAnsi="宋体" w:cs="宋体" w:hint="eastAsia"/>
          <w:color w:val="000000"/>
          <w:sz w:val="28"/>
          <w:szCs w:val="28"/>
          <w:bdr w:val="none" w:sz="0" w:space="0" w:color="auto" w:frame="1"/>
        </w:rPr>
        <w:lastRenderedPageBreak/>
        <w:t>资格鉴定相关工种的年限,最长不超过3年。获奖者</w:t>
      </w:r>
      <w:proofErr w:type="gramStart"/>
      <w:r w:rsidRPr="00866D63">
        <w:rPr>
          <w:rFonts w:ascii="宋体" w:eastAsia="宋体" w:hAnsi="宋体" w:cs="宋体" w:hint="eastAsia"/>
          <w:color w:val="000000"/>
          <w:sz w:val="28"/>
          <w:szCs w:val="28"/>
          <w:bdr w:val="none" w:sz="0" w:space="0" w:color="auto" w:frame="1"/>
        </w:rPr>
        <w:t>仅享受</w:t>
      </w:r>
      <w:proofErr w:type="gramEnd"/>
      <w:r w:rsidRPr="00866D63">
        <w:rPr>
          <w:rFonts w:ascii="宋体" w:eastAsia="宋体" w:hAnsi="宋体" w:cs="宋体" w:hint="eastAsia"/>
          <w:color w:val="000000"/>
          <w:sz w:val="28"/>
          <w:szCs w:val="28"/>
          <w:bdr w:val="none" w:sz="0" w:space="0" w:color="auto" w:frame="1"/>
        </w:rPr>
        <w:t>一次放宽年限的政策优惠（工龄和持证年限均不符合条件的除外）。</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4.取得工考委颁发或核准的两个同一等级不同工种职业资格证书，可放宽申报上一等级职业资格鉴定相关工种的年限，最长不超过3年（工龄和持证年限均不符合条件的除外）。</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三、报名材料</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各部门、各单位人事部门统一办理报名手续。报名时须携带以下材料：</w:t>
      </w:r>
    </w:p>
    <w:p w:rsidR="00F77F1D" w:rsidRPr="00866D63" w:rsidRDefault="00F77F1D" w:rsidP="00F77F1D">
      <w:pPr>
        <w:adjustRightInd/>
        <w:spacing w:after="0" w:line="580" w:lineRule="atLeast"/>
        <w:ind w:firstLineChars="100" w:firstLine="28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（一）《2016年度中央国家机关职业技能鉴定申报表》。由申报人填写，单位人事部门审核并加盖印章。</w:t>
      </w:r>
    </w:p>
    <w:p w:rsidR="00F77F1D" w:rsidRPr="00866D63" w:rsidRDefault="00F77F1D" w:rsidP="00F77F1D">
      <w:pPr>
        <w:adjustRightInd/>
        <w:spacing w:after="0" w:line="580" w:lineRule="atLeast"/>
        <w:ind w:firstLineChars="100" w:firstLine="28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（二）《2016年度中央国家机关职业技能鉴定报名表》。由单位人事部门填报并加盖印章（打印一式一份，姓名与身份证姓名一致）。</w:t>
      </w:r>
    </w:p>
    <w:p w:rsidR="00F77F1D" w:rsidRPr="00866D63" w:rsidRDefault="00F77F1D" w:rsidP="00F77F1D">
      <w:pPr>
        <w:adjustRightInd/>
        <w:spacing w:after="0" w:line="580" w:lineRule="atLeast"/>
        <w:ind w:firstLineChars="100" w:firstLine="28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（三）《职业道德培训合格证》、《职业资格证书》及有关获奖证书原件。</w:t>
      </w:r>
    </w:p>
    <w:p w:rsidR="00F77F1D" w:rsidRPr="00866D63" w:rsidRDefault="00F77F1D" w:rsidP="00F77F1D">
      <w:pPr>
        <w:adjustRightInd/>
        <w:spacing w:after="0" w:line="580" w:lineRule="atLeast"/>
        <w:ind w:firstLineChars="100" w:firstLine="28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（四）申报者身份证复印件（粘贴在本人申报表背面）。</w:t>
      </w:r>
    </w:p>
    <w:p w:rsidR="00F77F1D" w:rsidRPr="00866D63" w:rsidRDefault="00F77F1D" w:rsidP="00F77F1D">
      <w:pPr>
        <w:adjustRightInd/>
        <w:spacing w:after="0" w:line="580" w:lineRule="atLeast"/>
        <w:ind w:firstLineChars="100" w:firstLine="28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（五）申报者1寸免冠近照2张。在照片背面注明姓名，并将照片的1/3处粘贴在《职业技能鉴定考生照片粘贴单》“涂胶区”，一式两份，按照片粘贴单上的要求填写。</w:t>
      </w:r>
    </w:p>
    <w:p w:rsidR="00F77F1D" w:rsidRPr="00866D63" w:rsidRDefault="00F77F1D" w:rsidP="00F77F1D">
      <w:pPr>
        <w:adjustRightInd/>
        <w:spacing w:after="0" w:line="580" w:lineRule="atLeast"/>
        <w:ind w:firstLineChars="100" w:firstLine="28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六）参加2015年度职业技能鉴定理论、实操考试单项成绩不合格者，可申请补考，由单位人事部门填报《2016年度中央国家机关职业技能鉴定补考人员报名表》，加盖印章（打印一式一份，姓名与身份证姓名一致），其他材料与正式申报者相同。</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四、时间安排和收费标准</w:t>
      </w:r>
    </w:p>
    <w:p w:rsidR="00F77F1D" w:rsidRPr="00866D63" w:rsidRDefault="00F77F1D" w:rsidP="00F77F1D">
      <w:pPr>
        <w:adjustRightInd/>
        <w:spacing w:after="0" w:line="580" w:lineRule="atLeast"/>
        <w:ind w:firstLineChars="100" w:firstLine="28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（一）报名时间及地点。</w:t>
      </w:r>
    </w:p>
    <w:p w:rsidR="00F77F1D" w:rsidRPr="00866D63" w:rsidRDefault="00F77F1D" w:rsidP="00F77F1D">
      <w:pPr>
        <w:adjustRightInd/>
        <w:spacing w:after="0" w:line="580" w:lineRule="atLeast"/>
        <w:ind w:firstLineChars="150" w:firstLine="42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lastRenderedPageBreak/>
        <w:t>报名时间：2016年3月29、30、31日，上午8:30至12:00，下午1:00至4:00。</w:t>
      </w:r>
    </w:p>
    <w:p w:rsidR="00F77F1D" w:rsidRPr="00866D63" w:rsidRDefault="00F77F1D" w:rsidP="00F77F1D">
      <w:pPr>
        <w:adjustRightInd/>
        <w:spacing w:after="0" w:line="580" w:lineRule="atLeast"/>
        <w:ind w:firstLineChars="150" w:firstLine="42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报名地点：北京国二招宾馆北楼二层中会议厅（西城区西直门南大街6号，总机：66186688）。</w:t>
      </w:r>
    </w:p>
    <w:p w:rsidR="00F77F1D" w:rsidRPr="00866D63" w:rsidRDefault="00F77F1D" w:rsidP="00F77F1D">
      <w:pPr>
        <w:adjustRightInd/>
        <w:spacing w:after="0" w:line="580" w:lineRule="atLeast"/>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 </w:t>
      </w:r>
      <w:r>
        <w:rPr>
          <w:rFonts w:ascii="宋体" w:eastAsia="宋体" w:hAnsi="宋体" w:cs="宋体" w:hint="eastAsia"/>
          <w:color w:val="000000"/>
          <w:sz w:val="28"/>
          <w:szCs w:val="28"/>
          <w:bdr w:val="none" w:sz="0" w:space="0" w:color="auto" w:frame="1"/>
        </w:rPr>
        <w:t xml:space="preserve"> </w:t>
      </w:r>
      <w:r w:rsidRPr="00866D63">
        <w:rPr>
          <w:rFonts w:ascii="宋体" w:eastAsia="宋体" w:hAnsi="宋体" w:cs="宋体" w:hint="eastAsia"/>
          <w:color w:val="000000"/>
          <w:sz w:val="28"/>
          <w:szCs w:val="28"/>
          <w:bdr w:val="none" w:sz="0" w:space="0" w:color="auto" w:frame="1"/>
        </w:rPr>
        <w:t>烹饪、服务专业2015年度理论、实操考试单项成绩不合格者，可按照本通知规定时间报名参加补考。</w:t>
      </w:r>
    </w:p>
    <w:p w:rsidR="00F77F1D" w:rsidRPr="00866D63" w:rsidRDefault="00F77F1D" w:rsidP="00F77F1D">
      <w:pPr>
        <w:adjustRightInd/>
        <w:spacing w:after="0" w:line="580" w:lineRule="atLeast"/>
        <w:ind w:firstLineChars="100" w:firstLine="28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（二）考试时间及地点。</w:t>
      </w:r>
    </w:p>
    <w:p w:rsidR="00F77F1D" w:rsidRPr="00866D63" w:rsidRDefault="00F77F1D" w:rsidP="00F77F1D">
      <w:pPr>
        <w:adjustRightInd/>
        <w:spacing w:after="0" w:line="580" w:lineRule="atLeast"/>
        <w:ind w:firstLineChars="150" w:firstLine="42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理论知识考试时间定于2016年8月进行，具体时间、地点以《准考证》为准。操作技能考试时间、地点另行通知。</w:t>
      </w:r>
    </w:p>
    <w:p w:rsidR="00F77F1D" w:rsidRPr="00866D63" w:rsidRDefault="00F77F1D" w:rsidP="00F77F1D">
      <w:pPr>
        <w:adjustRightInd/>
        <w:spacing w:after="0" w:line="580" w:lineRule="atLeast"/>
        <w:ind w:firstLineChars="100" w:firstLine="28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（三）收费标准。</w:t>
      </w:r>
    </w:p>
    <w:p w:rsidR="00F77F1D" w:rsidRPr="00866D63" w:rsidRDefault="00F77F1D" w:rsidP="00F77F1D">
      <w:pPr>
        <w:adjustRightInd/>
        <w:spacing w:after="0" w:line="580" w:lineRule="atLeast"/>
        <w:ind w:firstLineChars="150" w:firstLine="42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按照国家发展和改革委员会、财政部《关于中央国家机关工人技术等级鉴定考核收费标准的通知》（</w:t>
      </w:r>
      <w:proofErr w:type="gramStart"/>
      <w:r w:rsidRPr="00866D63">
        <w:rPr>
          <w:rFonts w:ascii="宋体" w:eastAsia="宋体" w:hAnsi="宋体" w:cs="宋体" w:hint="eastAsia"/>
          <w:color w:val="000000"/>
          <w:sz w:val="28"/>
          <w:szCs w:val="28"/>
          <w:bdr w:val="none" w:sz="0" w:space="0" w:color="auto" w:frame="1"/>
        </w:rPr>
        <w:t>发改价格</w:t>
      </w:r>
      <w:proofErr w:type="gramEnd"/>
      <w:r w:rsidRPr="00866D63">
        <w:rPr>
          <w:rFonts w:ascii="宋体" w:eastAsia="宋体" w:hAnsi="宋体" w:cs="宋体" w:hint="eastAsia"/>
          <w:color w:val="000000"/>
          <w:sz w:val="28"/>
          <w:szCs w:val="28"/>
          <w:bdr w:val="none" w:sz="0" w:space="0" w:color="auto" w:frame="1"/>
        </w:rPr>
        <w:t>〔2003〕1447号）的规定收取鉴定考核费，不能退费。培训费由各培训机构收取。</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五、考核方式</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考试分为理论知识考试和操作技能考核。理论知识考试和操作技能考核均依据《国家职业标准》以及人力资源社会保障部等部门颁发的《技术等级标准》进行，采取百分制，60分为合格。</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理论知识考试采取闭卷方式，初级、中级、高级考试时间为90分钟，技师和高级技师考试时间为120分钟。</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初级、中级、高级操作技能考核采取现场操作与问答相结合的方式进行。技师、高级技师考核分为现场操作和技术论文答辩两部分，满分分别为60分和40分。</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考生必须携带准考证和身份证原件参加理论知识考试和操作技能考核。</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lastRenderedPageBreak/>
        <w:t>六、证书发放</w:t>
      </w:r>
    </w:p>
    <w:p w:rsidR="00F77F1D" w:rsidRPr="00866D63"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866D63">
        <w:rPr>
          <w:rFonts w:ascii="宋体" w:eastAsia="宋体" w:hAnsi="宋体" w:cs="宋体" w:hint="eastAsia"/>
          <w:color w:val="000000"/>
          <w:sz w:val="28"/>
          <w:szCs w:val="28"/>
          <w:bdr w:val="none" w:sz="0" w:space="0" w:color="auto" w:frame="1"/>
        </w:rPr>
        <w:t>理论知识考试和操作技能考核成绩均合格者，由工考委颁发人力资源和社会保障部统一印制的《职业资格证书》，届时由单位人事部门统一领取，领证时间2016年11月初在国管局网站和工考委网站公布。</w:t>
      </w:r>
    </w:p>
    <w:p w:rsidR="00F77F1D" w:rsidRDefault="00F77F1D" w:rsidP="00F77F1D">
      <w:pPr>
        <w:adjustRightInd/>
        <w:spacing w:after="0" w:line="580" w:lineRule="atLeast"/>
        <w:ind w:firstLine="560"/>
        <w:jc w:val="both"/>
        <w:rPr>
          <w:rFonts w:ascii="宋体" w:eastAsia="宋体" w:hAnsi="宋体" w:cs="宋体" w:hint="eastAsia"/>
          <w:color w:val="000000"/>
          <w:sz w:val="28"/>
          <w:szCs w:val="28"/>
          <w:bdr w:val="none" w:sz="0" w:space="0" w:color="auto" w:frame="1"/>
        </w:rPr>
      </w:pPr>
    </w:p>
    <w:p w:rsidR="00F77F1D" w:rsidRDefault="00F77F1D" w:rsidP="00F77F1D">
      <w:pPr>
        <w:adjustRightInd/>
        <w:spacing w:after="0" w:line="580" w:lineRule="atLeast"/>
        <w:ind w:firstLine="560"/>
        <w:jc w:val="both"/>
        <w:rPr>
          <w:rFonts w:ascii="宋体" w:eastAsia="宋体" w:hAnsi="宋体" w:cs="宋体" w:hint="eastAsia"/>
          <w:color w:val="000000"/>
          <w:sz w:val="28"/>
          <w:szCs w:val="28"/>
          <w:bdr w:val="none" w:sz="0" w:space="0" w:color="auto" w:frame="1"/>
        </w:rPr>
      </w:pPr>
    </w:p>
    <w:p w:rsidR="00F77F1D" w:rsidRPr="00866D63" w:rsidRDefault="00F77F1D" w:rsidP="00F77F1D">
      <w:pPr>
        <w:adjustRightInd/>
        <w:spacing w:after="0" w:line="580" w:lineRule="atLeast"/>
        <w:ind w:firstLine="560"/>
        <w:jc w:val="both"/>
        <w:rPr>
          <w:rFonts w:ascii="宋体" w:eastAsia="宋体" w:hAnsi="宋体" w:cs="宋体" w:hint="eastAsia"/>
          <w:color w:val="000000"/>
          <w:sz w:val="28"/>
          <w:szCs w:val="28"/>
          <w:bdr w:val="none" w:sz="0" w:space="0" w:color="auto" w:frame="1"/>
        </w:rPr>
      </w:pPr>
    </w:p>
    <w:p w:rsidR="00F77F1D" w:rsidRPr="00F77F1D" w:rsidRDefault="00F77F1D" w:rsidP="00F77F1D">
      <w:pPr>
        <w:adjustRightInd/>
        <w:spacing w:after="0" w:line="580" w:lineRule="atLeast"/>
        <w:ind w:firstLineChars="1400" w:firstLine="3920"/>
        <w:jc w:val="both"/>
        <w:rPr>
          <w:rFonts w:ascii="宋体" w:eastAsia="宋体" w:hAnsi="宋体" w:cs="宋体"/>
          <w:color w:val="000000"/>
          <w:sz w:val="28"/>
          <w:szCs w:val="28"/>
          <w:bdr w:val="none" w:sz="0" w:space="0" w:color="auto" w:frame="1"/>
        </w:rPr>
      </w:pPr>
      <w:r w:rsidRPr="00F77F1D">
        <w:rPr>
          <w:rFonts w:ascii="宋体" w:eastAsia="宋体" w:hAnsi="宋体" w:cs="宋体" w:hint="eastAsia"/>
          <w:color w:val="000000"/>
          <w:sz w:val="28"/>
          <w:szCs w:val="28"/>
          <w:bdr w:val="none" w:sz="0" w:space="0" w:color="auto" w:frame="1"/>
        </w:rPr>
        <w:t>中央国家机关工人考核委员会</w:t>
      </w:r>
    </w:p>
    <w:p w:rsidR="00F77F1D" w:rsidRPr="00F77F1D"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F77F1D">
        <w:rPr>
          <w:rFonts w:ascii="宋体" w:eastAsia="宋体" w:hAnsi="宋体" w:cs="宋体" w:hint="eastAsia"/>
          <w:color w:val="000000"/>
          <w:sz w:val="28"/>
          <w:szCs w:val="28"/>
          <w:bdr w:val="none" w:sz="0" w:space="0" w:color="auto" w:frame="1"/>
        </w:rPr>
        <w:t>   </w:t>
      </w:r>
      <w:r>
        <w:rPr>
          <w:rFonts w:ascii="宋体" w:eastAsia="宋体" w:hAnsi="宋体" w:cs="宋体" w:hint="eastAsia"/>
          <w:color w:val="000000"/>
          <w:sz w:val="28"/>
          <w:szCs w:val="28"/>
          <w:bdr w:val="none" w:sz="0" w:space="0" w:color="auto" w:frame="1"/>
        </w:rPr>
        <w:t xml:space="preserve">               </w:t>
      </w:r>
      <w:r w:rsidRPr="00F77F1D">
        <w:rPr>
          <w:rFonts w:ascii="宋体" w:eastAsia="宋体" w:hAnsi="宋体" w:cs="宋体" w:hint="eastAsia"/>
          <w:color w:val="000000"/>
          <w:sz w:val="28"/>
          <w:szCs w:val="28"/>
          <w:bdr w:val="none" w:sz="0" w:space="0" w:color="auto" w:frame="1"/>
        </w:rPr>
        <w:t>2016年3月1日</w:t>
      </w:r>
    </w:p>
    <w:p w:rsidR="00F77F1D" w:rsidRPr="00F77F1D"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F77F1D">
        <w:rPr>
          <w:rFonts w:ascii="宋体" w:eastAsia="宋体" w:hAnsi="宋体" w:cs="宋体" w:hint="eastAsia"/>
          <w:color w:val="000000"/>
          <w:sz w:val="28"/>
          <w:szCs w:val="28"/>
          <w:bdr w:val="none" w:sz="0" w:space="0" w:color="auto" w:frame="1"/>
        </w:rPr>
        <w:t> </w:t>
      </w:r>
    </w:p>
    <w:p w:rsidR="00F77F1D" w:rsidRPr="00F77F1D"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F77F1D">
        <w:rPr>
          <w:rFonts w:ascii="宋体" w:eastAsia="宋体" w:hAnsi="宋体" w:cs="宋体" w:hint="eastAsia"/>
          <w:color w:val="000000"/>
          <w:sz w:val="28"/>
          <w:szCs w:val="28"/>
          <w:bdr w:val="none" w:sz="0" w:space="0" w:color="auto" w:frame="1"/>
        </w:rPr>
        <w:t>联  系  人：夏春梅  于立波</w:t>
      </w:r>
      <w:r>
        <w:rPr>
          <w:rFonts w:ascii="宋体" w:eastAsia="宋体" w:hAnsi="宋体" w:cs="宋体" w:hint="eastAsia"/>
          <w:color w:val="000000"/>
          <w:sz w:val="28"/>
          <w:szCs w:val="28"/>
          <w:bdr w:val="none" w:sz="0" w:space="0" w:color="auto" w:frame="1"/>
        </w:rPr>
        <w:t> </w:t>
      </w:r>
      <w:r w:rsidRPr="00F77F1D">
        <w:rPr>
          <w:rFonts w:ascii="宋体" w:eastAsia="宋体" w:hAnsi="宋体" w:cs="宋体" w:hint="eastAsia"/>
          <w:color w:val="000000"/>
          <w:sz w:val="28"/>
          <w:szCs w:val="28"/>
          <w:bdr w:val="none" w:sz="0" w:space="0" w:color="auto" w:frame="1"/>
        </w:rPr>
        <w:t> 杜 </w:t>
      </w:r>
      <w:proofErr w:type="gramStart"/>
      <w:r w:rsidRPr="00F77F1D">
        <w:rPr>
          <w:rFonts w:ascii="宋体" w:eastAsia="宋体" w:hAnsi="宋体" w:cs="宋体" w:hint="eastAsia"/>
          <w:color w:val="000000"/>
          <w:sz w:val="28"/>
          <w:szCs w:val="28"/>
          <w:bdr w:val="none" w:sz="0" w:space="0" w:color="auto" w:frame="1"/>
        </w:rPr>
        <w:t>玮</w:t>
      </w:r>
      <w:proofErr w:type="gramEnd"/>
    </w:p>
    <w:p w:rsidR="00F77F1D" w:rsidRPr="00F77F1D"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F77F1D">
        <w:rPr>
          <w:rFonts w:ascii="宋体" w:eastAsia="宋体" w:hAnsi="宋体" w:cs="宋体" w:hint="eastAsia"/>
          <w:color w:val="000000"/>
          <w:sz w:val="28"/>
          <w:szCs w:val="28"/>
          <w:bdr w:val="none" w:sz="0" w:space="0" w:color="auto" w:frame="1"/>
        </w:rPr>
        <w:t>联系电话：63099149   63099376   68918117</w:t>
      </w:r>
    </w:p>
    <w:p w:rsidR="00F77F1D" w:rsidRPr="00F77F1D"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F77F1D">
        <w:rPr>
          <w:rFonts w:ascii="宋体" w:eastAsia="宋体" w:hAnsi="宋体" w:cs="宋体" w:hint="eastAsia"/>
          <w:color w:val="000000"/>
          <w:sz w:val="28"/>
          <w:szCs w:val="28"/>
          <w:bdr w:val="none" w:sz="0" w:space="0" w:color="auto" w:frame="1"/>
        </w:rPr>
        <w:t>国管局网站：http://www.ggj.gov.cn</w:t>
      </w:r>
    </w:p>
    <w:p w:rsidR="00F77F1D" w:rsidRPr="00F77F1D"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F77F1D">
        <w:rPr>
          <w:rFonts w:ascii="宋体" w:eastAsia="宋体" w:hAnsi="宋体" w:cs="宋体" w:hint="eastAsia"/>
          <w:color w:val="000000"/>
          <w:sz w:val="28"/>
          <w:szCs w:val="28"/>
          <w:bdr w:val="none" w:sz="0" w:space="0" w:color="auto" w:frame="1"/>
        </w:rPr>
        <w:t>工考委网站：http://www.ggj.gov.cn/zjw</w:t>
      </w:r>
    </w:p>
    <w:p w:rsidR="00F77F1D" w:rsidRPr="00F77F1D" w:rsidRDefault="00F77F1D" w:rsidP="00F77F1D">
      <w:pPr>
        <w:adjustRightInd/>
        <w:spacing w:after="0" w:line="580" w:lineRule="atLeast"/>
        <w:ind w:firstLineChars="200" w:firstLine="560"/>
        <w:jc w:val="both"/>
        <w:rPr>
          <w:rFonts w:ascii="宋体" w:eastAsia="宋体" w:hAnsi="宋体" w:cs="宋体" w:hint="eastAsia"/>
          <w:color w:val="000000"/>
          <w:sz w:val="28"/>
          <w:szCs w:val="28"/>
          <w:bdr w:val="none" w:sz="0" w:space="0" w:color="auto" w:frame="1"/>
        </w:rPr>
      </w:pPr>
      <w:r w:rsidRPr="00F77F1D">
        <w:rPr>
          <w:rFonts w:ascii="宋体" w:eastAsia="宋体" w:hAnsi="宋体" w:cs="宋体" w:hint="eastAsia"/>
          <w:color w:val="000000"/>
          <w:sz w:val="28"/>
          <w:szCs w:val="28"/>
          <w:bdr w:val="none" w:sz="0" w:space="0" w:color="auto" w:frame="1"/>
        </w:rPr>
        <w:t>电子邮箱：gongkaowei@ggj.gov.cn</w:t>
      </w:r>
    </w:p>
    <w:p w:rsidR="00F73EBB" w:rsidRPr="00F77F1D" w:rsidRDefault="00F73EBB" w:rsidP="00B8701C">
      <w:pPr>
        <w:ind w:firstLine="420"/>
      </w:pPr>
    </w:p>
    <w:sectPr w:rsidR="00F73EBB" w:rsidRPr="00F77F1D" w:rsidSect="00F73EB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831" w:rsidRDefault="00AD4831" w:rsidP="00F77F1D">
      <w:pPr>
        <w:spacing w:after="0"/>
        <w:ind w:firstLine="420"/>
      </w:pPr>
      <w:r>
        <w:separator/>
      </w:r>
    </w:p>
  </w:endnote>
  <w:endnote w:type="continuationSeparator" w:id="0">
    <w:p w:rsidR="00AD4831" w:rsidRDefault="00AD4831" w:rsidP="00F77F1D">
      <w:pPr>
        <w:spacing w:after="0"/>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1D" w:rsidRDefault="00F77F1D" w:rsidP="00F77F1D">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1D" w:rsidRDefault="00F77F1D" w:rsidP="00F77F1D">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1D" w:rsidRDefault="00F77F1D" w:rsidP="00F77F1D">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831" w:rsidRDefault="00AD4831" w:rsidP="00F77F1D">
      <w:pPr>
        <w:spacing w:after="0"/>
        <w:ind w:firstLine="420"/>
      </w:pPr>
      <w:r>
        <w:separator/>
      </w:r>
    </w:p>
  </w:footnote>
  <w:footnote w:type="continuationSeparator" w:id="0">
    <w:p w:rsidR="00AD4831" w:rsidRDefault="00AD4831" w:rsidP="00F77F1D">
      <w:pPr>
        <w:spacing w:after="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1D" w:rsidRDefault="00F77F1D" w:rsidP="00F77F1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1D" w:rsidRDefault="00F77F1D" w:rsidP="00F77F1D">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1D" w:rsidRDefault="00F77F1D" w:rsidP="00F77F1D">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7F1D"/>
    <w:rsid w:val="00486D1F"/>
    <w:rsid w:val="00514CAC"/>
    <w:rsid w:val="00AD4831"/>
    <w:rsid w:val="00B8701C"/>
    <w:rsid w:val="00F73EBB"/>
    <w:rsid w:val="00F77F1D"/>
    <w:rsid w:val="00FC72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40"/>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F1D"/>
    <w:pPr>
      <w:adjustRightInd w:val="0"/>
      <w:snapToGrid w:val="0"/>
      <w:spacing w:before="0" w:after="200"/>
      <w:ind w:firstLineChars="0" w:firstLine="0"/>
      <w:jc w:val="left"/>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205"/>
    <w:pPr>
      <w:widowControl w:val="0"/>
      <w:adjustRightInd/>
      <w:snapToGrid/>
      <w:spacing w:before="240" w:after="0"/>
      <w:ind w:firstLineChars="200" w:firstLine="420"/>
      <w:jc w:val="both"/>
    </w:pPr>
    <w:rPr>
      <w:rFonts w:asciiTheme="minorHAnsi" w:eastAsiaTheme="minorEastAsia" w:hAnsiTheme="minorHAnsi" w:cstheme="minorBidi"/>
      <w:kern w:val="2"/>
      <w:sz w:val="21"/>
    </w:rPr>
  </w:style>
  <w:style w:type="paragraph" w:styleId="a4">
    <w:name w:val="header"/>
    <w:basedOn w:val="a"/>
    <w:link w:val="Char"/>
    <w:uiPriority w:val="99"/>
    <w:semiHidden/>
    <w:unhideWhenUsed/>
    <w:rsid w:val="00F77F1D"/>
    <w:pPr>
      <w:widowControl w:val="0"/>
      <w:pBdr>
        <w:bottom w:val="single" w:sz="6" w:space="1" w:color="auto"/>
      </w:pBdr>
      <w:tabs>
        <w:tab w:val="center" w:pos="4153"/>
        <w:tab w:val="right" w:pos="8306"/>
      </w:tabs>
      <w:adjustRightInd/>
      <w:spacing w:before="240" w:after="0"/>
      <w:ind w:firstLineChars="200" w:firstLine="200"/>
      <w:jc w:val="center"/>
    </w:pPr>
    <w:rPr>
      <w:rFonts w:asciiTheme="minorHAnsi" w:eastAsiaTheme="minorEastAsia" w:hAnsiTheme="minorHAnsi" w:cstheme="minorBidi"/>
      <w:kern w:val="2"/>
      <w:sz w:val="18"/>
      <w:szCs w:val="18"/>
    </w:rPr>
  </w:style>
  <w:style w:type="character" w:customStyle="1" w:styleId="Char">
    <w:name w:val="页眉 Char"/>
    <w:basedOn w:val="a0"/>
    <w:link w:val="a4"/>
    <w:uiPriority w:val="99"/>
    <w:semiHidden/>
    <w:rsid w:val="00F77F1D"/>
    <w:rPr>
      <w:sz w:val="18"/>
      <w:szCs w:val="18"/>
    </w:rPr>
  </w:style>
  <w:style w:type="paragraph" w:styleId="a5">
    <w:name w:val="footer"/>
    <w:basedOn w:val="a"/>
    <w:link w:val="Char0"/>
    <w:uiPriority w:val="99"/>
    <w:semiHidden/>
    <w:unhideWhenUsed/>
    <w:rsid w:val="00F77F1D"/>
    <w:pPr>
      <w:widowControl w:val="0"/>
      <w:tabs>
        <w:tab w:val="center" w:pos="4153"/>
        <w:tab w:val="right" w:pos="8306"/>
      </w:tabs>
      <w:adjustRightInd/>
      <w:spacing w:before="240" w:after="0"/>
      <w:ind w:firstLineChars="200" w:firstLine="200"/>
    </w:pPr>
    <w:rPr>
      <w:rFonts w:asciiTheme="minorHAnsi" w:eastAsiaTheme="minorEastAsia" w:hAnsiTheme="minorHAnsi" w:cstheme="minorBidi"/>
      <w:kern w:val="2"/>
      <w:sz w:val="18"/>
      <w:szCs w:val="18"/>
    </w:rPr>
  </w:style>
  <w:style w:type="character" w:customStyle="1" w:styleId="Char0">
    <w:name w:val="页脚 Char"/>
    <w:basedOn w:val="a0"/>
    <w:link w:val="a5"/>
    <w:uiPriority w:val="99"/>
    <w:semiHidden/>
    <w:rsid w:val="00F77F1D"/>
    <w:rPr>
      <w:sz w:val="18"/>
      <w:szCs w:val="18"/>
    </w:rPr>
  </w:style>
  <w:style w:type="paragraph" w:customStyle="1" w:styleId="p0">
    <w:name w:val="p0"/>
    <w:basedOn w:val="a"/>
    <w:rsid w:val="00F77F1D"/>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753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张荣超</dc:creator>
  <cp:keywords/>
  <dc:description/>
  <cp:lastModifiedBy>张荣超</cp:lastModifiedBy>
  <cp:revision>2</cp:revision>
  <dcterms:created xsi:type="dcterms:W3CDTF">2016-03-07T02:06:00Z</dcterms:created>
  <dcterms:modified xsi:type="dcterms:W3CDTF">2016-03-07T02:15:00Z</dcterms:modified>
</cp:coreProperties>
</file>